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3CE" w:rsidRPr="00441480" w:rsidRDefault="008D53CE" w:rsidP="00441480">
      <w:pPr>
        <w:spacing w:after="0" w:line="480" w:lineRule="auto"/>
        <w:rPr>
          <w:rFonts w:ascii="Times New Roman" w:hAnsi="Times New Roman" w:cs="Times New Roman"/>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sz w:val="24"/>
          <w:szCs w:val="24"/>
        </w:rPr>
      </w:pPr>
      <w:r w:rsidRPr="00441480">
        <w:rPr>
          <w:rFonts w:ascii="Times New Roman" w:hAnsi="Times New Roman" w:cs="Times New Roman"/>
          <w:sz w:val="24"/>
          <w:szCs w:val="24"/>
        </w:rPr>
        <w:t>Impact of government spending to the economy</w:t>
      </w:r>
    </w:p>
    <w:p w:rsidR="00441480" w:rsidRDefault="00441480" w:rsidP="004414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41480" w:rsidRDefault="00441480" w:rsidP="004414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41480" w:rsidRPr="00441480" w:rsidRDefault="00441480" w:rsidP="00441480">
      <w:pPr>
        <w:spacing w:after="0" w:line="480" w:lineRule="auto"/>
        <w:jc w:val="center"/>
        <w:rPr>
          <w:rFonts w:ascii="Times New Roman" w:hAnsi="Times New Roman" w:cs="Times New Roman"/>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441480" w:rsidRDefault="00441480" w:rsidP="00441480">
      <w:pPr>
        <w:spacing w:after="0" w:line="480" w:lineRule="auto"/>
        <w:rPr>
          <w:rFonts w:ascii="Times New Roman" w:hAnsi="Times New Roman" w:cs="Times New Roman"/>
          <w:b/>
          <w:sz w:val="24"/>
          <w:szCs w:val="24"/>
        </w:rPr>
      </w:pPr>
    </w:p>
    <w:p w:rsidR="008D53CE" w:rsidRPr="00441480" w:rsidRDefault="00CD0D02" w:rsidP="00441480">
      <w:pPr>
        <w:spacing w:after="0" w:line="480" w:lineRule="auto"/>
        <w:jc w:val="center"/>
        <w:rPr>
          <w:rFonts w:ascii="Times New Roman" w:hAnsi="Times New Roman" w:cs="Times New Roman"/>
          <w:b/>
          <w:sz w:val="24"/>
          <w:szCs w:val="24"/>
        </w:rPr>
      </w:pPr>
      <w:r w:rsidRPr="00441480">
        <w:rPr>
          <w:rFonts w:ascii="Times New Roman" w:hAnsi="Times New Roman" w:cs="Times New Roman"/>
          <w:b/>
          <w:sz w:val="24"/>
          <w:szCs w:val="24"/>
        </w:rPr>
        <w:lastRenderedPageBreak/>
        <w:t>Impact of government spending to the economy</w:t>
      </w:r>
      <w:r w:rsidR="003B0DF8" w:rsidRPr="00441480">
        <w:rPr>
          <w:rFonts w:ascii="Times New Roman" w:hAnsi="Times New Roman" w:cs="Times New Roman"/>
          <w:b/>
          <w:sz w:val="24"/>
          <w:szCs w:val="24"/>
        </w:rPr>
        <w:t>.</w:t>
      </w:r>
    </w:p>
    <w:p w:rsidR="009D0742" w:rsidRPr="00441480" w:rsidRDefault="009D0742" w:rsidP="00441480">
      <w:pPr>
        <w:spacing w:after="0" w:line="480" w:lineRule="auto"/>
        <w:jc w:val="center"/>
        <w:rPr>
          <w:rFonts w:ascii="Times New Roman" w:hAnsi="Times New Roman" w:cs="Times New Roman"/>
          <w:sz w:val="24"/>
          <w:szCs w:val="24"/>
        </w:rPr>
      </w:pPr>
      <w:r w:rsidRPr="00441480">
        <w:rPr>
          <w:rFonts w:ascii="Times New Roman" w:hAnsi="Times New Roman" w:cs="Times New Roman"/>
          <w:sz w:val="24"/>
          <w:szCs w:val="24"/>
        </w:rPr>
        <w:t>Introduction</w:t>
      </w:r>
    </w:p>
    <w:p w:rsidR="00627D58" w:rsidRPr="00441480" w:rsidRDefault="009D0742" w:rsidP="00441480">
      <w:pPr>
        <w:spacing w:after="0" w:line="480" w:lineRule="auto"/>
        <w:ind w:firstLine="720"/>
        <w:rPr>
          <w:rFonts w:ascii="Times New Roman" w:hAnsi="Times New Roman" w:cs="Times New Roman"/>
          <w:sz w:val="24"/>
          <w:szCs w:val="24"/>
        </w:rPr>
      </w:pPr>
      <w:r w:rsidRPr="00441480">
        <w:rPr>
          <w:rFonts w:ascii="Times New Roman" w:hAnsi="Times New Roman" w:cs="Times New Roman"/>
          <w:sz w:val="24"/>
          <w:szCs w:val="24"/>
        </w:rPr>
        <w:t xml:space="preserve">Persistent </w:t>
      </w:r>
      <w:r w:rsidR="00517FEE" w:rsidRPr="00441480">
        <w:rPr>
          <w:rFonts w:ascii="Times New Roman" w:hAnsi="Times New Roman" w:cs="Times New Roman"/>
          <w:sz w:val="24"/>
          <w:szCs w:val="24"/>
        </w:rPr>
        <w:t>economic downturn</w:t>
      </w:r>
      <w:r w:rsidRPr="00441480">
        <w:rPr>
          <w:rFonts w:ascii="Times New Roman" w:hAnsi="Times New Roman" w:cs="Times New Roman"/>
          <w:sz w:val="24"/>
          <w:szCs w:val="24"/>
        </w:rPr>
        <w:t xml:space="preserve"> has been a predomi</w:t>
      </w:r>
      <w:r w:rsidR="00E16555" w:rsidRPr="00441480">
        <w:rPr>
          <w:rFonts w:ascii="Times New Roman" w:hAnsi="Times New Roman" w:cs="Times New Roman"/>
          <w:sz w:val="24"/>
          <w:szCs w:val="24"/>
        </w:rPr>
        <w:t>n</w:t>
      </w:r>
      <w:r w:rsidRPr="00441480">
        <w:rPr>
          <w:rFonts w:ascii="Times New Roman" w:hAnsi="Times New Roman" w:cs="Times New Roman"/>
          <w:sz w:val="24"/>
          <w:szCs w:val="24"/>
        </w:rPr>
        <w:t xml:space="preserve">ant challenge in most </w:t>
      </w:r>
      <w:r w:rsidR="00E16555" w:rsidRPr="00441480">
        <w:rPr>
          <w:rFonts w:ascii="Times New Roman" w:hAnsi="Times New Roman" w:cs="Times New Roman"/>
          <w:sz w:val="24"/>
          <w:szCs w:val="24"/>
        </w:rPr>
        <w:t>economies</w:t>
      </w:r>
      <w:r w:rsidRPr="00441480">
        <w:rPr>
          <w:rFonts w:ascii="Times New Roman" w:hAnsi="Times New Roman" w:cs="Times New Roman"/>
          <w:sz w:val="24"/>
          <w:szCs w:val="24"/>
        </w:rPr>
        <w:t xml:space="preserve"> across the globe.</w:t>
      </w:r>
      <w:r w:rsidR="00E16555" w:rsidRPr="00441480">
        <w:rPr>
          <w:rFonts w:ascii="Times New Roman" w:hAnsi="Times New Roman" w:cs="Times New Roman"/>
          <w:sz w:val="24"/>
          <w:szCs w:val="24"/>
        </w:rPr>
        <w:t xml:space="preserve"> The challenge of low levels of money circulation in the economy is caused by the high levels of unemployment, poverty among other economic crisis in these economies. As a result of this crisis governments in </w:t>
      </w:r>
      <w:r w:rsidR="00627D58" w:rsidRPr="00441480">
        <w:rPr>
          <w:rFonts w:ascii="Times New Roman" w:hAnsi="Times New Roman" w:cs="Times New Roman"/>
          <w:sz w:val="24"/>
          <w:szCs w:val="24"/>
        </w:rPr>
        <w:t>these jurisdictions</w:t>
      </w:r>
      <w:r w:rsidR="00E16555" w:rsidRPr="00441480">
        <w:rPr>
          <w:rFonts w:ascii="Times New Roman" w:hAnsi="Times New Roman" w:cs="Times New Roman"/>
          <w:sz w:val="24"/>
          <w:szCs w:val="24"/>
        </w:rPr>
        <w:t xml:space="preserve"> have adopted the initiative of increasing their spending in a move to boost economic growth in their </w:t>
      </w:r>
      <w:r w:rsidR="00627D58" w:rsidRPr="00441480">
        <w:rPr>
          <w:rFonts w:ascii="Times New Roman" w:hAnsi="Times New Roman" w:cs="Times New Roman"/>
          <w:sz w:val="24"/>
          <w:szCs w:val="24"/>
        </w:rPr>
        <w:t>nations</w:t>
      </w:r>
      <w:r w:rsidR="002A2305" w:rsidRPr="002A2305">
        <w:rPr>
          <w:rFonts w:ascii="Times New Roman" w:eastAsia="Times New Roman" w:hAnsi="Times New Roman" w:cs="Times New Roman"/>
          <w:color w:val="auto"/>
          <w:sz w:val="24"/>
          <w:szCs w:val="24"/>
        </w:rPr>
        <w:t xml:space="preserve"> </w:t>
      </w:r>
      <w:r w:rsidR="002A2305" w:rsidRPr="002A2305">
        <w:rPr>
          <w:rFonts w:ascii="Times New Roman" w:eastAsia="Times New Roman" w:hAnsi="Times New Roman" w:cs="Times New Roman"/>
          <w:color w:val="auto"/>
          <w:sz w:val="24"/>
          <w:szCs w:val="24"/>
        </w:rPr>
        <w:t>Dye, T. R.</w:t>
      </w:r>
      <w:r w:rsidR="002A2305">
        <w:rPr>
          <w:rFonts w:ascii="Times New Roman" w:eastAsia="Times New Roman" w:hAnsi="Times New Roman" w:cs="Times New Roman"/>
          <w:color w:val="auto"/>
          <w:sz w:val="24"/>
          <w:szCs w:val="24"/>
        </w:rPr>
        <w:t>et al</w:t>
      </w:r>
      <w:r w:rsidR="002A2305" w:rsidRPr="002A2305">
        <w:rPr>
          <w:rFonts w:ascii="Times New Roman" w:eastAsia="Times New Roman" w:hAnsi="Times New Roman" w:cs="Times New Roman"/>
          <w:color w:val="auto"/>
          <w:sz w:val="24"/>
          <w:szCs w:val="24"/>
        </w:rPr>
        <w:t>1992</w:t>
      </w:r>
      <w:r w:rsidR="002A2305">
        <w:rPr>
          <w:rFonts w:ascii="Times New Roman" w:eastAsia="Times New Roman" w:hAnsi="Times New Roman" w:cs="Times New Roman"/>
          <w:color w:val="auto"/>
          <w:sz w:val="24"/>
          <w:szCs w:val="24"/>
        </w:rPr>
        <w:t>)</w:t>
      </w:r>
      <w:r w:rsidR="00627D58" w:rsidRPr="00441480">
        <w:rPr>
          <w:rFonts w:ascii="Times New Roman" w:hAnsi="Times New Roman" w:cs="Times New Roman"/>
          <w:sz w:val="24"/>
          <w:szCs w:val="24"/>
        </w:rPr>
        <w:t>. This study will focus on the impact of government spending in improving the economic growth of a nation.</w:t>
      </w:r>
    </w:p>
    <w:p w:rsidR="00E715D5" w:rsidRPr="00441480" w:rsidRDefault="00627D58" w:rsidP="00441480">
      <w:pPr>
        <w:spacing w:after="0" w:line="480" w:lineRule="auto"/>
        <w:ind w:firstLine="720"/>
        <w:rPr>
          <w:rFonts w:ascii="Times New Roman" w:hAnsi="Times New Roman" w:cs="Times New Roman"/>
          <w:sz w:val="24"/>
          <w:szCs w:val="24"/>
        </w:rPr>
      </w:pPr>
      <w:r w:rsidRPr="00441480">
        <w:rPr>
          <w:rFonts w:ascii="Times New Roman" w:hAnsi="Times New Roman" w:cs="Times New Roman"/>
          <w:sz w:val="24"/>
          <w:szCs w:val="24"/>
        </w:rPr>
        <w:t xml:space="preserve">Government </w:t>
      </w:r>
      <w:r w:rsidR="007A0238" w:rsidRPr="00441480">
        <w:rPr>
          <w:rFonts w:ascii="Times New Roman" w:hAnsi="Times New Roman" w:cs="Times New Roman"/>
          <w:sz w:val="24"/>
          <w:szCs w:val="24"/>
        </w:rPr>
        <w:t xml:space="preserve">spending is the expenditure accrued by the public sector in the move to provide </w:t>
      </w:r>
      <w:r w:rsidR="00532D51" w:rsidRPr="00441480">
        <w:rPr>
          <w:rFonts w:ascii="Times New Roman" w:hAnsi="Times New Roman" w:cs="Times New Roman"/>
          <w:sz w:val="24"/>
          <w:szCs w:val="24"/>
        </w:rPr>
        <w:t>essential</w:t>
      </w:r>
      <w:r w:rsidR="007A0238" w:rsidRPr="00441480">
        <w:rPr>
          <w:rFonts w:ascii="Times New Roman" w:hAnsi="Times New Roman" w:cs="Times New Roman"/>
          <w:sz w:val="24"/>
          <w:szCs w:val="24"/>
        </w:rPr>
        <w:t xml:space="preserve"> goods and services to the citizens of the </w:t>
      </w:r>
      <w:r w:rsidR="00532D51" w:rsidRPr="00441480">
        <w:rPr>
          <w:rFonts w:ascii="Times New Roman" w:hAnsi="Times New Roman" w:cs="Times New Roman"/>
          <w:sz w:val="24"/>
          <w:szCs w:val="24"/>
        </w:rPr>
        <w:t>nation. The government acquires finances to fund the expenses from taxes levied across various economic activities undertaken in their respective jurisdiction as well as borrowing from foreign nations and the natives of that particular nation through initiatives such as treasury bonds</w:t>
      </w:r>
      <w:r w:rsidR="003B0DF8" w:rsidRPr="00441480">
        <w:rPr>
          <w:rFonts w:ascii="Times New Roman" w:eastAsia="Times New Roman" w:hAnsi="Times New Roman" w:cs="Times New Roman"/>
          <w:color w:val="auto"/>
          <w:sz w:val="24"/>
          <w:szCs w:val="24"/>
        </w:rPr>
        <w:t xml:space="preserve"> (Christiano, L.et al 2011)</w:t>
      </w:r>
      <w:r w:rsidR="00010C5C" w:rsidRPr="00441480">
        <w:rPr>
          <w:rFonts w:ascii="Times New Roman" w:hAnsi="Times New Roman" w:cs="Times New Roman"/>
          <w:sz w:val="24"/>
          <w:szCs w:val="24"/>
        </w:rPr>
        <w:t xml:space="preserve"> </w:t>
      </w:r>
      <w:r w:rsidR="00532D51" w:rsidRPr="00441480">
        <w:rPr>
          <w:rFonts w:ascii="Times New Roman" w:hAnsi="Times New Roman" w:cs="Times New Roman"/>
          <w:sz w:val="24"/>
          <w:szCs w:val="24"/>
        </w:rPr>
        <w:t>.</w:t>
      </w:r>
      <w:r w:rsidR="00DF778E" w:rsidRPr="00441480">
        <w:rPr>
          <w:rFonts w:ascii="Times New Roman" w:hAnsi="Times New Roman" w:cs="Times New Roman"/>
          <w:sz w:val="24"/>
          <w:szCs w:val="24"/>
        </w:rPr>
        <w:t xml:space="preserve"> Further, government spending enables most governments to provide essential </w:t>
      </w:r>
      <w:r w:rsidR="00E715D5" w:rsidRPr="00441480">
        <w:rPr>
          <w:rFonts w:ascii="Times New Roman" w:hAnsi="Times New Roman" w:cs="Times New Roman"/>
          <w:sz w:val="24"/>
          <w:szCs w:val="24"/>
        </w:rPr>
        <w:t>goods</w:t>
      </w:r>
      <w:r w:rsidR="00DF778E" w:rsidRPr="00441480">
        <w:rPr>
          <w:rFonts w:ascii="Times New Roman" w:hAnsi="Times New Roman" w:cs="Times New Roman"/>
          <w:sz w:val="24"/>
          <w:szCs w:val="24"/>
        </w:rPr>
        <w:t xml:space="preserve"> and services tin a move to achieve all economic goals set by the government.</w:t>
      </w:r>
    </w:p>
    <w:p w:rsidR="00010C5C" w:rsidRPr="00441480" w:rsidRDefault="00E715D5" w:rsidP="00441480">
      <w:pPr>
        <w:spacing w:after="0" w:line="480" w:lineRule="auto"/>
        <w:ind w:firstLine="720"/>
        <w:rPr>
          <w:rFonts w:ascii="Times New Roman" w:hAnsi="Times New Roman" w:cs="Times New Roman"/>
          <w:sz w:val="24"/>
          <w:szCs w:val="24"/>
        </w:rPr>
      </w:pPr>
      <w:r w:rsidRPr="00441480">
        <w:rPr>
          <w:rFonts w:ascii="Times New Roman" w:hAnsi="Times New Roman" w:cs="Times New Roman"/>
          <w:sz w:val="24"/>
          <w:szCs w:val="24"/>
        </w:rPr>
        <w:t xml:space="preserve">However, there has been a significant increase in government spending in many developing nations across the globe due to increased demand on essential services to the citizens such as healthcare, education and social protection. The rise in demand for these services is usually caused by the high levels of unemployment and high poverty index in </w:t>
      </w:r>
      <w:r w:rsidR="001B706F" w:rsidRPr="00441480">
        <w:rPr>
          <w:rFonts w:ascii="Times New Roman" w:hAnsi="Times New Roman" w:cs="Times New Roman"/>
          <w:sz w:val="24"/>
          <w:szCs w:val="24"/>
        </w:rPr>
        <w:t>most</w:t>
      </w:r>
      <w:r w:rsidRPr="00441480">
        <w:rPr>
          <w:rFonts w:ascii="Times New Roman" w:hAnsi="Times New Roman" w:cs="Times New Roman"/>
          <w:sz w:val="24"/>
          <w:szCs w:val="24"/>
        </w:rPr>
        <w:t xml:space="preserve"> </w:t>
      </w:r>
      <w:r w:rsidR="001B706F" w:rsidRPr="00441480">
        <w:rPr>
          <w:rFonts w:ascii="Times New Roman" w:hAnsi="Times New Roman" w:cs="Times New Roman"/>
          <w:sz w:val="24"/>
          <w:szCs w:val="24"/>
        </w:rPr>
        <w:t>developing</w:t>
      </w:r>
      <w:r w:rsidRPr="00441480">
        <w:rPr>
          <w:rFonts w:ascii="Times New Roman" w:hAnsi="Times New Roman" w:cs="Times New Roman"/>
          <w:sz w:val="24"/>
          <w:szCs w:val="24"/>
        </w:rPr>
        <w:t xml:space="preserve"> nations across the globe.</w:t>
      </w:r>
      <w:r w:rsidR="00517FEE" w:rsidRPr="00441480">
        <w:rPr>
          <w:rFonts w:ascii="Times New Roman" w:hAnsi="Times New Roman" w:cs="Times New Roman"/>
          <w:sz w:val="24"/>
          <w:szCs w:val="24"/>
        </w:rPr>
        <w:t xml:space="preserve"> Despite the government’s move in providing essential goods and </w:t>
      </w:r>
      <w:r w:rsidR="00517FEE" w:rsidRPr="00441480">
        <w:rPr>
          <w:rFonts w:ascii="Times New Roman" w:hAnsi="Times New Roman" w:cs="Times New Roman"/>
          <w:sz w:val="24"/>
          <w:szCs w:val="24"/>
        </w:rPr>
        <w:lastRenderedPageBreak/>
        <w:t xml:space="preserve">services to its citizens in most nations in the world, there has been increasing concern over budget deficits identified in this process. Budget deficits arise from increased expenditure by the government where most </w:t>
      </w:r>
      <w:r w:rsidR="00F31B12" w:rsidRPr="00441480">
        <w:rPr>
          <w:rFonts w:ascii="Times New Roman" w:hAnsi="Times New Roman" w:cs="Times New Roman"/>
          <w:sz w:val="24"/>
          <w:szCs w:val="24"/>
        </w:rPr>
        <w:t>expenditure</w:t>
      </w:r>
      <w:r w:rsidR="00517FEE" w:rsidRPr="00441480">
        <w:rPr>
          <w:rFonts w:ascii="Times New Roman" w:hAnsi="Times New Roman" w:cs="Times New Roman"/>
          <w:sz w:val="24"/>
          <w:szCs w:val="24"/>
        </w:rPr>
        <w:t xml:space="preserve"> </w:t>
      </w:r>
      <w:r w:rsidR="00F31B12" w:rsidRPr="00441480">
        <w:rPr>
          <w:rFonts w:ascii="Times New Roman" w:hAnsi="Times New Roman" w:cs="Times New Roman"/>
          <w:sz w:val="24"/>
          <w:szCs w:val="24"/>
        </w:rPr>
        <w:t>outweighs</w:t>
      </w:r>
      <w:r w:rsidR="00517FEE" w:rsidRPr="00441480">
        <w:rPr>
          <w:rFonts w:ascii="Times New Roman" w:hAnsi="Times New Roman" w:cs="Times New Roman"/>
          <w:sz w:val="24"/>
          <w:szCs w:val="24"/>
        </w:rPr>
        <w:t xml:space="preserve"> the revenue raised by the government</w:t>
      </w:r>
      <w:r w:rsidR="00565D0B">
        <w:rPr>
          <w:rFonts w:ascii="Times New Roman" w:hAnsi="Times New Roman" w:cs="Times New Roman"/>
          <w:sz w:val="24"/>
          <w:szCs w:val="24"/>
        </w:rPr>
        <w:t>(</w:t>
      </w:r>
      <w:r w:rsidR="00565D0B" w:rsidRPr="00565D0B">
        <w:rPr>
          <w:rFonts w:ascii="Times New Roman" w:eastAsia="Times New Roman" w:hAnsi="Times New Roman" w:cs="Times New Roman"/>
          <w:color w:val="auto"/>
          <w:sz w:val="24"/>
          <w:szCs w:val="24"/>
        </w:rPr>
        <w:t xml:space="preserve"> </w:t>
      </w:r>
      <w:r w:rsidR="00565D0B">
        <w:rPr>
          <w:rFonts w:ascii="Times New Roman" w:eastAsia="Times New Roman" w:hAnsi="Times New Roman" w:cs="Times New Roman"/>
          <w:color w:val="auto"/>
          <w:sz w:val="24"/>
          <w:szCs w:val="24"/>
        </w:rPr>
        <w:t xml:space="preserve">Thomas, R. </w:t>
      </w:r>
      <w:r w:rsidR="00565D0B" w:rsidRPr="00565D0B">
        <w:rPr>
          <w:rFonts w:ascii="Times New Roman" w:eastAsia="Times New Roman" w:hAnsi="Times New Roman" w:cs="Times New Roman"/>
          <w:color w:val="auto"/>
          <w:sz w:val="24"/>
          <w:szCs w:val="24"/>
        </w:rPr>
        <w:t>1966</w:t>
      </w:r>
      <w:r w:rsidR="00565D0B">
        <w:rPr>
          <w:rFonts w:ascii="Times New Roman" w:eastAsia="Times New Roman" w:hAnsi="Times New Roman" w:cs="Times New Roman"/>
          <w:color w:val="auto"/>
          <w:sz w:val="24"/>
          <w:szCs w:val="24"/>
        </w:rPr>
        <w:t>).</w:t>
      </w:r>
      <w:bookmarkStart w:id="0" w:name="_GoBack"/>
      <w:bookmarkEnd w:id="0"/>
    </w:p>
    <w:p w:rsidR="00E02D17" w:rsidRPr="00441480" w:rsidRDefault="00F31B12" w:rsidP="00441480">
      <w:pPr>
        <w:spacing w:after="0" w:line="480" w:lineRule="auto"/>
        <w:ind w:firstLine="720"/>
        <w:rPr>
          <w:rFonts w:ascii="Times New Roman" w:hAnsi="Times New Roman" w:cs="Times New Roman"/>
          <w:sz w:val="24"/>
          <w:szCs w:val="24"/>
        </w:rPr>
      </w:pPr>
      <w:r w:rsidRPr="00441480">
        <w:rPr>
          <w:rFonts w:ascii="Times New Roman" w:hAnsi="Times New Roman" w:cs="Times New Roman"/>
          <w:sz w:val="24"/>
          <w:szCs w:val="24"/>
        </w:rPr>
        <w:t xml:space="preserve">Further, increase in government spending may also trigger creation of more jobs in the economy therefore </w:t>
      </w:r>
      <w:r w:rsidR="004A7DE0" w:rsidRPr="00441480">
        <w:rPr>
          <w:rFonts w:ascii="Times New Roman" w:hAnsi="Times New Roman" w:cs="Times New Roman"/>
          <w:sz w:val="24"/>
          <w:szCs w:val="24"/>
        </w:rPr>
        <w:t>more income is acquired by the jobless consequently an increase in aggregate demand in the economy</w:t>
      </w:r>
      <w:r w:rsidR="003B0DF8" w:rsidRPr="00441480">
        <w:rPr>
          <w:rFonts w:ascii="Times New Roman" w:hAnsi="Times New Roman" w:cs="Times New Roman"/>
          <w:sz w:val="24"/>
          <w:szCs w:val="24"/>
        </w:rPr>
        <w:t xml:space="preserve"> (</w:t>
      </w:r>
      <w:r w:rsidR="003B0DF8" w:rsidRPr="00441480">
        <w:rPr>
          <w:rFonts w:ascii="Times New Roman" w:eastAsia="Times New Roman" w:hAnsi="Times New Roman" w:cs="Times New Roman"/>
          <w:color w:val="auto"/>
          <w:sz w:val="24"/>
          <w:szCs w:val="24"/>
        </w:rPr>
        <w:t>Ramey, V. A. (2011)</w:t>
      </w:r>
      <w:r w:rsidR="004A7DE0" w:rsidRPr="00441480">
        <w:rPr>
          <w:rFonts w:ascii="Times New Roman" w:hAnsi="Times New Roman" w:cs="Times New Roman"/>
          <w:sz w:val="24"/>
          <w:szCs w:val="24"/>
        </w:rPr>
        <w:t>.</w:t>
      </w:r>
      <w:r w:rsidR="003D5375" w:rsidRPr="00441480">
        <w:rPr>
          <w:rFonts w:ascii="Times New Roman" w:hAnsi="Times New Roman" w:cs="Times New Roman"/>
          <w:sz w:val="24"/>
          <w:szCs w:val="24"/>
        </w:rPr>
        <w:t xml:space="preserve"> Governments in most nations should engage in a move to review the policy guidelines on their expenditures so that they focus more on providing more of wealth generating activities though their spending contrary to the current provision of essential goods and services to its citizens. They also need to embrace the public private partnerships approach in their policies consequently effective delivery on infrastructural projects in their countries.</w:t>
      </w:r>
    </w:p>
    <w:p w:rsidR="00F31B12" w:rsidRPr="00441480" w:rsidRDefault="003D5375" w:rsidP="00441480">
      <w:pPr>
        <w:spacing w:after="0" w:line="480" w:lineRule="auto"/>
        <w:ind w:firstLine="720"/>
        <w:jc w:val="center"/>
        <w:rPr>
          <w:rFonts w:ascii="Times New Roman" w:hAnsi="Times New Roman" w:cs="Times New Roman"/>
          <w:sz w:val="24"/>
          <w:szCs w:val="24"/>
        </w:rPr>
      </w:pPr>
      <w:r w:rsidRPr="00441480">
        <w:rPr>
          <w:rFonts w:ascii="Times New Roman" w:hAnsi="Times New Roman" w:cs="Times New Roman"/>
          <w:sz w:val="24"/>
          <w:szCs w:val="24"/>
        </w:rPr>
        <w:t>Conclusion</w:t>
      </w:r>
    </w:p>
    <w:p w:rsidR="003D5375" w:rsidRPr="00441480" w:rsidRDefault="003D5375" w:rsidP="00441480">
      <w:pPr>
        <w:spacing w:after="0" w:line="480" w:lineRule="auto"/>
        <w:ind w:firstLine="720"/>
        <w:rPr>
          <w:rFonts w:ascii="Times New Roman" w:hAnsi="Times New Roman" w:cs="Times New Roman"/>
          <w:sz w:val="24"/>
          <w:szCs w:val="24"/>
        </w:rPr>
      </w:pPr>
      <w:r w:rsidRPr="00441480">
        <w:rPr>
          <w:rFonts w:ascii="Times New Roman" w:hAnsi="Times New Roman" w:cs="Times New Roman"/>
          <w:sz w:val="24"/>
          <w:szCs w:val="24"/>
        </w:rPr>
        <w:t>Government spending is policy that has be</w:t>
      </w:r>
      <w:r w:rsidR="00010C5C" w:rsidRPr="00441480">
        <w:rPr>
          <w:rFonts w:ascii="Times New Roman" w:hAnsi="Times New Roman" w:cs="Times New Roman"/>
          <w:sz w:val="24"/>
          <w:szCs w:val="24"/>
        </w:rPr>
        <w:t>en</w:t>
      </w:r>
      <w:r w:rsidRPr="00441480">
        <w:rPr>
          <w:rFonts w:ascii="Times New Roman" w:hAnsi="Times New Roman" w:cs="Times New Roman"/>
          <w:sz w:val="24"/>
          <w:szCs w:val="24"/>
        </w:rPr>
        <w:t xml:space="preserve"> adopted in most nations across the world in as move to support the </w:t>
      </w:r>
      <w:r w:rsidR="00010C5C" w:rsidRPr="00441480">
        <w:rPr>
          <w:rFonts w:ascii="Times New Roman" w:hAnsi="Times New Roman" w:cs="Times New Roman"/>
          <w:sz w:val="24"/>
          <w:szCs w:val="24"/>
        </w:rPr>
        <w:t>economic</w:t>
      </w:r>
      <w:r w:rsidRPr="00441480">
        <w:rPr>
          <w:rFonts w:ascii="Times New Roman" w:hAnsi="Times New Roman" w:cs="Times New Roman"/>
          <w:sz w:val="24"/>
          <w:szCs w:val="24"/>
        </w:rPr>
        <w:t xml:space="preserve"> downturns experienced </w:t>
      </w:r>
      <w:r w:rsidR="00010C5C" w:rsidRPr="00441480">
        <w:rPr>
          <w:rFonts w:ascii="Times New Roman" w:hAnsi="Times New Roman" w:cs="Times New Roman"/>
          <w:sz w:val="24"/>
          <w:szCs w:val="24"/>
        </w:rPr>
        <w:t>in this countries.</w:t>
      </w:r>
      <w:r w:rsidRPr="00441480">
        <w:rPr>
          <w:rFonts w:ascii="Times New Roman" w:hAnsi="Times New Roman" w:cs="Times New Roman"/>
          <w:sz w:val="24"/>
          <w:szCs w:val="24"/>
        </w:rPr>
        <w:t xml:space="preserve"> </w:t>
      </w:r>
      <w:r w:rsidR="00010C5C" w:rsidRPr="00441480">
        <w:rPr>
          <w:rFonts w:ascii="Times New Roman" w:hAnsi="Times New Roman" w:cs="Times New Roman"/>
          <w:sz w:val="24"/>
          <w:szCs w:val="24"/>
        </w:rPr>
        <w:t>G</w:t>
      </w:r>
      <w:r w:rsidRPr="00441480">
        <w:rPr>
          <w:rFonts w:ascii="Times New Roman" w:hAnsi="Times New Roman" w:cs="Times New Roman"/>
          <w:sz w:val="24"/>
          <w:szCs w:val="24"/>
        </w:rPr>
        <w:t>overnment</w:t>
      </w:r>
      <w:r w:rsidR="00010C5C" w:rsidRPr="00441480">
        <w:rPr>
          <w:rFonts w:ascii="Times New Roman" w:hAnsi="Times New Roman" w:cs="Times New Roman"/>
          <w:sz w:val="24"/>
          <w:szCs w:val="24"/>
        </w:rPr>
        <w:t>s in these nations</w:t>
      </w:r>
      <w:r w:rsidRPr="00441480">
        <w:rPr>
          <w:rFonts w:ascii="Times New Roman" w:hAnsi="Times New Roman" w:cs="Times New Roman"/>
          <w:sz w:val="24"/>
          <w:szCs w:val="24"/>
        </w:rPr>
        <w:t xml:space="preserve"> should therefore focus </w:t>
      </w:r>
      <w:r w:rsidR="00010C5C" w:rsidRPr="00441480">
        <w:rPr>
          <w:rFonts w:ascii="Times New Roman" w:hAnsi="Times New Roman" w:cs="Times New Roman"/>
          <w:sz w:val="24"/>
          <w:szCs w:val="24"/>
        </w:rPr>
        <w:t>on radical reviews on policies that guide government spending to ensure that they manage budget deficits that may arise in their operations.</w:t>
      </w:r>
    </w:p>
    <w:p w:rsidR="00010C5C" w:rsidRPr="00441480" w:rsidRDefault="00010C5C" w:rsidP="00441480">
      <w:pPr>
        <w:spacing w:after="0" w:line="480" w:lineRule="auto"/>
        <w:rPr>
          <w:rFonts w:ascii="Times New Roman" w:hAnsi="Times New Roman" w:cs="Times New Roman"/>
          <w:sz w:val="24"/>
          <w:szCs w:val="24"/>
        </w:rPr>
      </w:pPr>
    </w:p>
    <w:p w:rsidR="00010C5C" w:rsidRPr="00441480" w:rsidRDefault="00010C5C" w:rsidP="00441480">
      <w:pPr>
        <w:spacing w:after="0" w:line="480" w:lineRule="auto"/>
        <w:rPr>
          <w:rFonts w:ascii="Times New Roman" w:hAnsi="Times New Roman" w:cs="Times New Roman"/>
          <w:sz w:val="24"/>
          <w:szCs w:val="24"/>
        </w:rPr>
      </w:pPr>
    </w:p>
    <w:p w:rsidR="00441480" w:rsidRDefault="00441480" w:rsidP="00441480">
      <w:pPr>
        <w:spacing w:after="0" w:line="480" w:lineRule="auto"/>
        <w:jc w:val="center"/>
        <w:rPr>
          <w:rFonts w:ascii="Times New Roman" w:hAnsi="Times New Roman" w:cs="Times New Roman"/>
          <w:sz w:val="24"/>
          <w:szCs w:val="24"/>
        </w:rPr>
      </w:pPr>
    </w:p>
    <w:p w:rsidR="00441480" w:rsidRDefault="00441480" w:rsidP="00441480">
      <w:pPr>
        <w:spacing w:after="0" w:line="480" w:lineRule="auto"/>
        <w:jc w:val="center"/>
        <w:rPr>
          <w:rFonts w:ascii="Times New Roman" w:hAnsi="Times New Roman" w:cs="Times New Roman"/>
          <w:sz w:val="24"/>
          <w:szCs w:val="24"/>
        </w:rPr>
      </w:pPr>
    </w:p>
    <w:p w:rsidR="00441480" w:rsidRDefault="00441480" w:rsidP="00441480">
      <w:pPr>
        <w:spacing w:after="0" w:line="480" w:lineRule="auto"/>
        <w:jc w:val="center"/>
        <w:rPr>
          <w:rFonts w:ascii="Times New Roman" w:hAnsi="Times New Roman" w:cs="Times New Roman"/>
          <w:sz w:val="24"/>
          <w:szCs w:val="24"/>
        </w:rPr>
      </w:pPr>
    </w:p>
    <w:p w:rsidR="00441480" w:rsidRDefault="00441480" w:rsidP="00441480">
      <w:pPr>
        <w:spacing w:after="0" w:line="480" w:lineRule="auto"/>
        <w:jc w:val="center"/>
        <w:rPr>
          <w:rFonts w:ascii="Times New Roman" w:hAnsi="Times New Roman" w:cs="Times New Roman"/>
          <w:sz w:val="24"/>
          <w:szCs w:val="24"/>
        </w:rPr>
      </w:pPr>
    </w:p>
    <w:p w:rsidR="00010C5C" w:rsidRPr="00441480" w:rsidRDefault="00010C5C" w:rsidP="00441480">
      <w:pPr>
        <w:spacing w:after="0" w:line="480" w:lineRule="auto"/>
        <w:jc w:val="center"/>
        <w:rPr>
          <w:rFonts w:ascii="Times New Roman" w:hAnsi="Times New Roman" w:cs="Times New Roman"/>
          <w:sz w:val="24"/>
          <w:szCs w:val="24"/>
        </w:rPr>
      </w:pPr>
      <w:r w:rsidRPr="00441480">
        <w:rPr>
          <w:rFonts w:ascii="Times New Roman" w:hAnsi="Times New Roman" w:cs="Times New Roman"/>
          <w:sz w:val="24"/>
          <w:szCs w:val="24"/>
        </w:rPr>
        <w:t>References</w:t>
      </w:r>
    </w:p>
    <w:p w:rsidR="003B0DF8" w:rsidRPr="00441480" w:rsidRDefault="003B0DF8" w:rsidP="00441480">
      <w:pPr>
        <w:spacing w:after="0" w:line="480" w:lineRule="auto"/>
        <w:jc w:val="center"/>
        <w:rPr>
          <w:rFonts w:ascii="Times New Roman" w:hAnsi="Times New Roman" w:cs="Times New Roman"/>
          <w:sz w:val="24"/>
          <w:szCs w:val="24"/>
        </w:rPr>
      </w:pPr>
    </w:p>
    <w:p w:rsidR="00010C5C" w:rsidRPr="00010C5C" w:rsidRDefault="00010C5C" w:rsidP="00441480">
      <w:pPr>
        <w:suppressAutoHyphens w:val="0"/>
        <w:spacing w:after="0" w:line="480" w:lineRule="auto"/>
        <w:rPr>
          <w:rFonts w:ascii="Times New Roman" w:eastAsia="Times New Roman" w:hAnsi="Times New Roman" w:cs="Times New Roman"/>
          <w:color w:val="auto"/>
          <w:sz w:val="24"/>
          <w:szCs w:val="24"/>
        </w:rPr>
      </w:pPr>
      <w:r w:rsidRPr="00010C5C">
        <w:rPr>
          <w:rFonts w:ascii="Times New Roman" w:eastAsia="Times New Roman" w:hAnsi="Times New Roman" w:cs="Times New Roman"/>
          <w:color w:val="auto"/>
          <w:sz w:val="24"/>
          <w:szCs w:val="24"/>
        </w:rPr>
        <w:t xml:space="preserve">Christiano, L., Eichenbaum, M., &amp; Rebelo, S. (2011). When is the government spending multiplier large?. </w:t>
      </w:r>
      <w:r w:rsidRPr="00010C5C">
        <w:rPr>
          <w:rFonts w:ascii="Times New Roman" w:eastAsia="Times New Roman" w:hAnsi="Times New Roman" w:cs="Times New Roman"/>
          <w:i/>
          <w:iCs/>
          <w:color w:val="auto"/>
          <w:sz w:val="24"/>
          <w:szCs w:val="24"/>
        </w:rPr>
        <w:t>Journal of Political Economy</w:t>
      </w:r>
      <w:r w:rsidRPr="00010C5C">
        <w:rPr>
          <w:rFonts w:ascii="Times New Roman" w:eastAsia="Times New Roman" w:hAnsi="Times New Roman" w:cs="Times New Roman"/>
          <w:color w:val="auto"/>
          <w:sz w:val="24"/>
          <w:szCs w:val="24"/>
        </w:rPr>
        <w:t xml:space="preserve">, </w:t>
      </w:r>
      <w:r w:rsidRPr="00010C5C">
        <w:rPr>
          <w:rFonts w:ascii="Times New Roman" w:eastAsia="Times New Roman" w:hAnsi="Times New Roman" w:cs="Times New Roman"/>
          <w:i/>
          <w:iCs/>
          <w:color w:val="auto"/>
          <w:sz w:val="24"/>
          <w:szCs w:val="24"/>
        </w:rPr>
        <w:t>119</w:t>
      </w:r>
      <w:r w:rsidRPr="00010C5C">
        <w:rPr>
          <w:rFonts w:ascii="Times New Roman" w:eastAsia="Times New Roman" w:hAnsi="Times New Roman" w:cs="Times New Roman"/>
          <w:color w:val="auto"/>
          <w:sz w:val="24"/>
          <w:szCs w:val="24"/>
        </w:rPr>
        <w:t>(1), 78-121.</w:t>
      </w:r>
    </w:p>
    <w:p w:rsidR="003B0DF8" w:rsidRDefault="003B0DF8" w:rsidP="00441480">
      <w:pPr>
        <w:suppressAutoHyphens w:val="0"/>
        <w:spacing w:after="0" w:line="480" w:lineRule="auto"/>
        <w:rPr>
          <w:rFonts w:ascii="Times New Roman" w:eastAsia="Times New Roman" w:hAnsi="Times New Roman" w:cs="Times New Roman"/>
          <w:color w:val="auto"/>
          <w:sz w:val="24"/>
          <w:szCs w:val="24"/>
        </w:rPr>
      </w:pPr>
      <w:r w:rsidRPr="003B0DF8">
        <w:rPr>
          <w:rFonts w:ascii="Times New Roman" w:eastAsia="Times New Roman" w:hAnsi="Times New Roman" w:cs="Times New Roman"/>
          <w:color w:val="auto"/>
          <w:sz w:val="24"/>
          <w:szCs w:val="24"/>
        </w:rPr>
        <w:t xml:space="preserve">Ramey, V. A. (2011). Can government purchases stimulate the economy?. </w:t>
      </w:r>
      <w:r w:rsidRPr="003B0DF8">
        <w:rPr>
          <w:rFonts w:ascii="Times New Roman" w:eastAsia="Times New Roman" w:hAnsi="Times New Roman" w:cs="Times New Roman"/>
          <w:i/>
          <w:iCs/>
          <w:color w:val="auto"/>
          <w:sz w:val="24"/>
          <w:szCs w:val="24"/>
        </w:rPr>
        <w:t>Journal of Economic Literature</w:t>
      </w:r>
      <w:r w:rsidRPr="003B0DF8">
        <w:rPr>
          <w:rFonts w:ascii="Times New Roman" w:eastAsia="Times New Roman" w:hAnsi="Times New Roman" w:cs="Times New Roman"/>
          <w:color w:val="auto"/>
          <w:sz w:val="24"/>
          <w:szCs w:val="24"/>
        </w:rPr>
        <w:t xml:space="preserve">, </w:t>
      </w:r>
      <w:r w:rsidRPr="003B0DF8">
        <w:rPr>
          <w:rFonts w:ascii="Times New Roman" w:eastAsia="Times New Roman" w:hAnsi="Times New Roman" w:cs="Times New Roman"/>
          <w:i/>
          <w:iCs/>
          <w:color w:val="auto"/>
          <w:sz w:val="24"/>
          <w:szCs w:val="24"/>
        </w:rPr>
        <w:t>49</w:t>
      </w:r>
      <w:r w:rsidRPr="003B0DF8">
        <w:rPr>
          <w:rFonts w:ascii="Times New Roman" w:eastAsia="Times New Roman" w:hAnsi="Times New Roman" w:cs="Times New Roman"/>
          <w:color w:val="auto"/>
          <w:sz w:val="24"/>
          <w:szCs w:val="24"/>
        </w:rPr>
        <w:t>(3), 673-85.</w:t>
      </w:r>
    </w:p>
    <w:p w:rsidR="002A2305" w:rsidRDefault="002A2305" w:rsidP="002A2305">
      <w:pPr>
        <w:suppressAutoHyphens w:val="0"/>
        <w:spacing w:after="0" w:line="240" w:lineRule="auto"/>
        <w:rPr>
          <w:rFonts w:ascii="Times New Roman" w:eastAsia="Times New Roman" w:hAnsi="Times New Roman" w:cs="Times New Roman"/>
          <w:color w:val="auto"/>
          <w:sz w:val="24"/>
          <w:szCs w:val="24"/>
        </w:rPr>
      </w:pPr>
      <w:r w:rsidRPr="002A2305">
        <w:rPr>
          <w:rFonts w:ascii="Times New Roman" w:eastAsia="Times New Roman" w:hAnsi="Times New Roman" w:cs="Times New Roman"/>
          <w:color w:val="auto"/>
          <w:sz w:val="24"/>
          <w:szCs w:val="24"/>
        </w:rPr>
        <w:t xml:space="preserve">Dye, T. R., &amp; Dye, T. R. (1992). </w:t>
      </w:r>
      <w:r w:rsidRPr="002A2305">
        <w:rPr>
          <w:rFonts w:ascii="Times New Roman" w:eastAsia="Times New Roman" w:hAnsi="Times New Roman" w:cs="Times New Roman"/>
          <w:i/>
          <w:iCs/>
          <w:color w:val="auto"/>
          <w:sz w:val="24"/>
          <w:szCs w:val="24"/>
        </w:rPr>
        <w:t>Understanding public policy</w:t>
      </w:r>
      <w:r w:rsidRPr="002A2305">
        <w:rPr>
          <w:rFonts w:ascii="Times New Roman" w:eastAsia="Times New Roman" w:hAnsi="Times New Roman" w:cs="Times New Roman"/>
          <w:color w:val="auto"/>
          <w:sz w:val="24"/>
          <w:szCs w:val="24"/>
        </w:rPr>
        <w:t>. Englewood Cliffs, NJ: Prentice Hall.</w:t>
      </w:r>
    </w:p>
    <w:p w:rsidR="00565D0B" w:rsidRPr="00565D0B" w:rsidRDefault="00565D0B" w:rsidP="00565D0B">
      <w:pPr>
        <w:suppressAutoHyphens w:val="0"/>
        <w:spacing w:after="0" w:line="240" w:lineRule="auto"/>
        <w:rPr>
          <w:rFonts w:ascii="Times New Roman" w:eastAsia="Times New Roman" w:hAnsi="Times New Roman" w:cs="Times New Roman"/>
          <w:color w:val="auto"/>
          <w:sz w:val="24"/>
          <w:szCs w:val="24"/>
        </w:rPr>
      </w:pPr>
      <w:r w:rsidRPr="00565D0B">
        <w:rPr>
          <w:rFonts w:ascii="Times New Roman" w:eastAsia="Times New Roman" w:hAnsi="Times New Roman" w:cs="Times New Roman"/>
          <w:color w:val="auto"/>
          <w:sz w:val="24"/>
          <w:szCs w:val="24"/>
        </w:rPr>
        <w:t xml:space="preserve">Thomas, R. (1966). </w:t>
      </w:r>
      <w:r w:rsidRPr="00565D0B">
        <w:rPr>
          <w:rFonts w:ascii="Times New Roman" w:eastAsia="Times New Roman" w:hAnsi="Times New Roman" w:cs="Times New Roman"/>
          <w:i/>
          <w:iCs/>
          <w:color w:val="auto"/>
          <w:sz w:val="24"/>
          <w:szCs w:val="24"/>
        </w:rPr>
        <w:t>Politics, Economics, and the Public: Policy Outcomes in the American States</w:t>
      </w:r>
      <w:r w:rsidRPr="00565D0B">
        <w:rPr>
          <w:rFonts w:ascii="Times New Roman" w:eastAsia="Times New Roman" w:hAnsi="Times New Roman" w:cs="Times New Roman"/>
          <w:color w:val="auto"/>
          <w:sz w:val="24"/>
          <w:szCs w:val="24"/>
        </w:rPr>
        <w:t>. Rand McNally.</w:t>
      </w:r>
    </w:p>
    <w:p w:rsidR="002A2305" w:rsidRPr="002A2305" w:rsidRDefault="002A2305" w:rsidP="002A2305">
      <w:pPr>
        <w:suppressAutoHyphens w:val="0"/>
        <w:spacing w:after="0" w:line="240" w:lineRule="auto"/>
        <w:rPr>
          <w:rFonts w:ascii="Times New Roman" w:eastAsia="Times New Roman" w:hAnsi="Times New Roman" w:cs="Times New Roman"/>
          <w:color w:val="auto"/>
          <w:sz w:val="24"/>
          <w:szCs w:val="24"/>
        </w:rPr>
      </w:pPr>
    </w:p>
    <w:p w:rsidR="002A2305" w:rsidRPr="003B0DF8" w:rsidRDefault="002A2305" w:rsidP="00441480">
      <w:pPr>
        <w:suppressAutoHyphens w:val="0"/>
        <w:spacing w:after="0" w:line="480" w:lineRule="auto"/>
        <w:rPr>
          <w:rFonts w:ascii="Times New Roman" w:eastAsia="Times New Roman" w:hAnsi="Times New Roman" w:cs="Times New Roman"/>
          <w:color w:val="auto"/>
          <w:sz w:val="24"/>
          <w:szCs w:val="24"/>
        </w:rPr>
      </w:pPr>
    </w:p>
    <w:p w:rsidR="00E02D17" w:rsidRPr="00441480" w:rsidRDefault="00E02D17" w:rsidP="00441480">
      <w:pPr>
        <w:spacing w:after="0" w:line="480" w:lineRule="auto"/>
        <w:jc w:val="center"/>
        <w:rPr>
          <w:rFonts w:ascii="Times New Roman" w:hAnsi="Times New Roman" w:cs="Times New Roman"/>
          <w:sz w:val="24"/>
          <w:szCs w:val="24"/>
        </w:rPr>
      </w:pPr>
    </w:p>
    <w:p w:rsidR="00E02D17" w:rsidRPr="00441480" w:rsidRDefault="00E02D17" w:rsidP="00441480">
      <w:pPr>
        <w:spacing w:after="0" w:line="480" w:lineRule="auto"/>
        <w:jc w:val="center"/>
        <w:rPr>
          <w:rFonts w:ascii="Times New Roman" w:hAnsi="Times New Roman" w:cs="Times New Roman"/>
          <w:sz w:val="24"/>
          <w:szCs w:val="24"/>
        </w:rPr>
      </w:pPr>
    </w:p>
    <w:p w:rsidR="00E02D17" w:rsidRPr="00441480" w:rsidRDefault="00E02D17" w:rsidP="00441480">
      <w:pPr>
        <w:spacing w:after="0" w:line="480" w:lineRule="auto"/>
        <w:jc w:val="center"/>
        <w:rPr>
          <w:rFonts w:ascii="Times New Roman" w:hAnsi="Times New Roman" w:cs="Times New Roman"/>
          <w:sz w:val="24"/>
          <w:szCs w:val="24"/>
        </w:rPr>
      </w:pPr>
    </w:p>
    <w:p w:rsidR="00E02D17" w:rsidRPr="00441480" w:rsidRDefault="00E02D17" w:rsidP="00441480">
      <w:pPr>
        <w:spacing w:after="0" w:line="480" w:lineRule="auto"/>
        <w:jc w:val="center"/>
        <w:rPr>
          <w:rFonts w:ascii="Times New Roman" w:hAnsi="Times New Roman" w:cs="Times New Roman"/>
          <w:sz w:val="24"/>
          <w:szCs w:val="24"/>
        </w:rPr>
      </w:pPr>
    </w:p>
    <w:p w:rsidR="00E02D17" w:rsidRPr="00441480" w:rsidRDefault="00E02D17" w:rsidP="00441480">
      <w:pPr>
        <w:spacing w:after="0" w:line="480" w:lineRule="auto"/>
        <w:jc w:val="center"/>
        <w:rPr>
          <w:rFonts w:ascii="Times New Roman" w:hAnsi="Times New Roman" w:cs="Times New Roman"/>
          <w:sz w:val="24"/>
          <w:szCs w:val="24"/>
        </w:rPr>
        <w:sectPr w:rsidR="00E02D17" w:rsidRPr="00441480">
          <w:headerReference w:type="default" r:id="rId7"/>
          <w:headerReference w:type="first" r:id="rId8"/>
          <w:pgSz w:w="12240" w:h="15840"/>
          <w:pgMar w:top="1988" w:right="1440" w:bottom="1440" w:left="1440" w:header="1440" w:footer="0" w:gutter="0"/>
          <w:cols w:space="720"/>
          <w:formProt w:val="0"/>
          <w:titlePg/>
          <w:docGrid w:linePitch="360" w:charSpace="16384"/>
        </w:sectPr>
      </w:pPr>
    </w:p>
    <w:p w:rsidR="00E02D17" w:rsidRPr="00441480" w:rsidRDefault="007C57C4" w:rsidP="00441480">
      <w:pPr>
        <w:spacing w:after="0" w:line="480" w:lineRule="auto"/>
        <w:rPr>
          <w:rFonts w:ascii="Times New Roman" w:hAnsi="Times New Roman" w:cs="Times New Roman"/>
          <w:sz w:val="24"/>
          <w:szCs w:val="24"/>
        </w:rPr>
      </w:pPr>
      <w:r w:rsidRPr="00441480">
        <w:rPr>
          <w:rFonts w:ascii="Times New Roman" w:hAnsi="Times New Roman" w:cs="Times New Roman"/>
          <w:sz w:val="24"/>
          <w:szCs w:val="24"/>
        </w:rPr>
        <w:lastRenderedPageBreak/>
        <w:tab/>
      </w:r>
    </w:p>
    <w:sectPr w:rsidR="00E02D17" w:rsidRPr="00441480">
      <w:pgSz w:w="12240" w:h="15840"/>
      <w:pgMar w:top="1440" w:right="1440" w:bottom="1440" w:left="1440" w:header="0" w:footer="0" w:gutter="0"/>
      <w:cols w:space="720"/>
      <w:formProt w:val="0"/>
      <w:docGrid w:linePitch="360" w:charSpace="1638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5569" w:rsidRDefault="005A5569">
      <w:pPr>
        <w:spacing w:after="0" w:line="240" w:lineRule="auto"/>
      </w:pPr>
      <w:r>
        <w:separator/>
      </w:r>
    </w:p>
  </w:endnote>
  <w:endnote w:type="continuationSeparator" w:id="0">
    <w:p w:rsidR="005A5569" w:rsidRDefault="005A5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5569" w:rsidRDefault="005A5569">
      <w:pPr>
        <w:spacing w:after="0" w:line="240" w:lineRule="auto"/>
      </w:pPr>
      <w:r>
        <w:separator/>
      </w:r>
    </w:p>
  </w:footnote>
  <w:footnote w:type="continuationSeparator" w:id="0">
    <w:p w:rsidR="005A5569" w:rsidRDefault="005A55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D17" w:rsidRDefault="00441480" w:rsidP="003C1696">
    <w:pPr>
      <w:pStyle w:val="Header"/>
      <w:tabs>
        <w:tab w:val="center" w:pos="9483"/>
      </w:tabs>
      <w:spacing w:before="960"/>
    </w:pPr>
    <w:r w:rsidRPr="00441480">
      <w:rPr>
        <w:rFonts w:ascii="Times New Roman" w:hAnsi="Times New Roman" w:cs="Times New Roman"/>
      </w:rPr>
      <w:t>IMPACT OF GOVERNMENT SPENDING TO THE ECONOMY</w:t>
    </w:r>
    <w:r w:rsidR="007C57C4">
      <w:rPr>
        <w:rFonts w:ascii="Times New Roman" w:hAnsi="Times New Roman" w:cs="Times New Roman"/>
      </w:rPr>
      <w:tab/>
    </w:r>
    <w:r w:rsidR="003C1696">
      <w:rPr>
        <w:rFonts w:ascii="Times New Roman" w:hAnsi="Times New Roman" w:cs="Times New Roman"/>
      </w:rPr>
      <w:tab/>
    </w:r>
    <w:r w:rsidR="007C57C4">
      <w:fldChar w:fldCharType="begin"/>
    </w:r>
    <w:r w:rsidR="007C57C4">
      <w:instrText>PAGE</w:instrText>
    </w:r>
    <w:r w:rsidR="007C57C4">
      <w:fldChar w:fldCharType="separate"/>
    </w:r>
    <w:r w:rsidR="00565D0B">
      <w:rPr>
        <w:noProof/>
      </w:rPr>
      <w:t>3</w:t>
    </w:r>
    <w:r w:rsidR="007C57C4">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47876561"/>
      <w:docPartObj>
        <w:docPartGallery w:val="Page Numbers (Top of Page)"/>
        <w:docPartUnique/>
      </w:docPartObj>
    </w:sdtPr>
    <w:sdtEndPr>
      <w:rPr>
        <w:noProof/>
      </w:rPr>
    </w:sdtEndPr>
    <w:sdtContent>
      <w:p w:rsidR="00441480" w:rsidRPr="00441480" w:rsidRDefault="00441480" w:rsidP="00441480">
        <w:pPr>
          <w:pStyle w:val="Header"/>
          <w:rPr>
            <w:rFonts w:ascii="Times New Roman" w:hAnsi="Times New Roman" w:cs="Times New Roman"/>
          </w:rPr>
        </w:pPr>
        <w:r w:rsidRPr="00441480">
          <w:rPr>
            <w:rFonts w:ascii="Times New Roman" w:hAnsi="Times New Roman" w:cs="Times New Roman"/>
          </w:rPr>
          <w:t>Running head; IMPACT OF GOVERNMENT SPENDING TO THE ECONOMY</w:t>
        </w:r>
        <w:r>
          <w:rPr>
            <w:rFonts w:ascii="Times New Roman" w:hAnsi="Times New Roman" w:cs="Times New Roman"/>
          </w:rPr>
          <w:t xml:space="preserve">                                    1                                         </w:t>
        </w:r>
        <w:r w:rsidRPr="00441480">
          <w:rPr>
            <w:rFonts w:ascii="Times New Roman" w:hAnsi="Times New Roman" w:cs="Times New Roman"/>
          </w:rPr>
          <w:t xml:space="preserve">                                                                                </w:t>
        </w:r>
      </w:p>
      <w:p w:rsidR="00441480" w:rsidRPr="00441480" w:rsidRDefault="005A5569">
        <w:pPr>
          <w:pStyle w:val="Header"/>
          <w:jc w:val="right"/>
          <w:rPr>
            <w:rFonts w:ascii="Times New Roman" w:hAnsi="Times New Roman" w:cs="Times New Roman"/>
          </w:rPr>
        </w:pPr>
      </w:p>
    </w:sdtContent>
  </w:sdt>
  <w:p w:rsidR="003C1696" w:rsidRDefault="003C1696" w:rsidP="003C16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D17"/>
    <w:rsid w:val="00010C5C"/>
    <w:rsid w:val="00044930"/>
    <w:rsid w:val="000D59F3"/>
    <w:rsid w:val="00193769"/>
    <w:rsid w:val="001B706F"/>
    <w:rsid w:val="001E2C20"/>
    <w:rsid w:val="00274A9C"/>
    <w:rsid w:val="002A2305"/>
    <w:rsid w:val="003043B3"/>
    <w:rsid w:val="003523C2"/>
    <w:rsid w:val="003B0DF8"/>
    <w:rsid w:val="003C1696"/>
    <w:rsid w:val="003C612D"/>
    <w:rsid w:val="003D5375"/>
    <w:rsid w:val="00441480"/>
    <w:rsid w:val="004A7DE0"/>
    <w:rsid w:val="004B609D"/>
    <w:rsid w:val="004C28A4"/>
    <w:rsid w:val="004D3045"/>
    <w:rsid w:val="004E5517"/>
    <w:rsid w:val="00517FEE"/>
    <w:rsid w:val="00532D51"/>
    <w:rsid w:val="00565D0B"/>
    <w:rsid w:val="005A5569"/>
    <w:rsid w:val="00627D58"/>
    <w:rsid w:val="00714ECA"/>
    <w:rsid w:val="007A0238"/>
    <w:rsid w:val="007C57C4"/>
    <w:rsid w:val="0089331B"/>
    <w:rsid w:val="008D53CE"/>
    <w:rsid w:val="009D0742"/>
    <w:rsid w:val="00B15BBC"/>
    <w:rsid w:val="00BB3352"/>
    <w:rsid w:val="00BE6130"/>
    <w:rsid w:val="00C05F8D"/>
    <w:rsid w:val="00C27FF3"/>
    <w:rsid w:val="00C42CA8"/>
    <w:rsid w:val="00CD0D02"/>
    <w:rsid w:val="00DA2813"/>
    <w:rsid w:val="00DF778E"/>
    <w:rsid w:val="00E02D17"/>
    <w:rsid w:val="00E16555"/>
    <w:rsid w:val="00E715D5"/>
    <w:rsid w:val="00F31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252" w:lineRule="auto"/>
    </w:pPr>
    <w:rPr>
      <w:rFonts w:ascii="Calibri" w:eastAsia="SimSun" w:hAnsi="Calibri" w:cs="Calibri"/>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uiPriority w:val="99"/>
  </w:style>
  <w:style w:type="character" w:customStyle="1" w:styleId="FooterChar">
    <w:name w:val="Footer Char"/>
    <w:basedOn w:val="DefaultParagraphFont"/>
  </w:style>
  <w:style w:type="character" w:customStyle="1" w:styleId="InternetLink">
    <w:name w:val="Internet Link"/>
    <w:basedOn w:val="DefaultParagraphFont"/>
    <w:rPr>
      <w:color w:val="0563C1"/>
      <w:u w:val="single"/>
      <w:lang w:val="en-US" w:eastAsia="en-US" w:bidi="en-US"/>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uiPriority w:val="99"/>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NormalWeb">
    <w:name w:val="Normal (Web)"/>
    <w:basedOn w:val="Normal"/>
    <w:pPr>
      <w:spacing w:before="28" w:after="28" w:line="100" w:lineRule="atLeast"/>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252" w:lineRule="auto"/>
    </w:pPr>
    <w:rPr>
      <w:rFonts w:ascii="Calibri" w:eastAsia="SimSun" w:hAnsi="Calibri" w:cs="Calibri"/>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uiPriority w:val="99"/>
  </w:style>
  <w:style w:type="character" w:customStyle="1" w:styleId="FooterChar">
    <w:name w:val="Footer Char"/>
    <w:basedOn w:val="DefaultParagraphFont"/>
  </w:style>
  <w:style w:type="character" w:customStyle="1" w:styleId="InternetLink">
    <w:name w:val="Internet Link"/>
    <w:basedOn w:val="DefaultParagraphFont"/>
    <w:rPr>
      <w:color w:val="0563C1"/>
      <w:u w:val="single"/>
      <w:lang w:val="en-US" w:eastAsia="en-US" w:bidi="en-US"/>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uiPriority w:val="99"/>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NormalWeb">
    <w:name w:val="Normal (Web)"/>
    <w:basedOn w:val="Normal"/>
    <w:pPr>
      <w:spacing w:before="28" w:after="28" w:line="100" w:lineRule="atLeast"/>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880399">
      <w:bodyDiv w:val="1"/>
      <w:marLeft w:val="0"/>
      <w:marRight w:val="0"/>
      <w:marTop w:val="0"/>
      <w:marBottom w:val="0"/>
      <w:divBdr>
        <w:top w:val="none" w:sz="0" w:space="0" w:color="auto"/>
        <w:left w:val="none" w:sz="0" w:space="0" w:color="auto"/>
        <w:bottom w:val="none" w:sz="0" w:space="0" w:color="auto"/>
        <w:right w:val="none" w:sz="0" w:space="0" w:color="auto"/>
      </w:divBdr>
      <w:divsChild>
        <w:div w:id="1706057341">
          <w:marLeft w:val="0"/>
          <w:marRight w:val="0"/>
          <w:marTop w:val="0"/>
          <w:marBottom w:val="0"/>
          <w:divBdr>
            <w:top w:val="none" w:sz="0" w:space="0" w:color="auto"/>
            <w:left w:val="none" w:sz="0" w:space="0" w:color="auto"/>
            <w:bottom w:val="none" w:sz="0" w:space="0" w:color="auto"/>
            <w:right w:val="none" w:sz="0" w:space="0" w:color="auto"/>
          </w:divBdr>
        </w:div>
      </w:divsChild>
    </w:div>
    <w:div w:id="396173762">
      <w:bodyDiv w:val="1"/>
      <w:marLeft w:val="0"/>
      <w:marRight w:val="0"/>
      <w:marTop w:val="0"/>
      <w:marBottom w:val="0"/>
      <w:divBdr>
        <w:top w:val="none" w:sz="0" w:space="0" w:color="auto"/>
        <w:left w:val="none" w:sz="0" w:space="0" w:color="auto"/>
        <w:bottom w:val="none" w:sz="0" w:space="0" w:color="auto"/>
        <w:right w:val="none" w:sz="0" w:space="0" w:color="auto"/>
      </w:divBdr>
      <w:divsChild>
        <w:div w:id="868489115">
          <w:marLeft w:val="0"/>
          <w:marRight w:val="0"/>
          <w:marTop w:val="0"/>
          <w:marBottom w:val="0"/>
          <w:divBdr>
            <w:top w:val="none" w:sz="0" w:space="0" w:color="auto"/>
            <w:left w:val="none" w:sz="0" w:space="0" w:color="auto"/>
            <w:bottom w:val="none" w:sz="0" w:space="0" w:color="auto"/>
            <w:right w:val="none" w:sz="0" w:space="0" w:color="auto"/>
          </w:divBdr>
        </w:div>
      </w:divsChild>
    </w:div>
    <w:div w:id="640384364">
      <w:bodyDiv w:val="1"/>
      <w:marLeft w:val="0"/>
      <w:marRight w:val="0"/>
      <w:marTop w:val="0"/>
      <w:marBottom w:val="0"/>
      <w:divBdr>
        <w:top w:val="none" w:sz="0" w:space="0" w:color="auto"/>
        <w:left w:val="none" w:sz="0" w:space="0" w:color="auto"/>
        <w:bottom w:val="none" w:sz="0" w:space="0" w:color="auto"/>
        <w:right w:val="none" w:sz="0" w:space="0" w:color="auto"/>
      </w:divBdr>
      <w:divsChild>
        <w:div w:id="888298176">
          <w:marLeft w:val="0"/>
          <w:marRight w:val="0"/>
          <w:marTop w:val="0"/>
          <w:marBottom w:val="0"/>
          <w:divBdr>
            <w:top w:val="none" w:sz="0" w:space="0" w:color="auto"/>
            <w:left w:val="none" w:sz="0" w:space="0" w:color="auto"/>
            <w:bottom w:val="none" w:sz="0" w:space="0" w:color="auto"/>
            <w:right w:val="none" w:sz="0" w:space="0" w:color="auto"/>
          </w:divBdr>
        </w:div>
      </w:divsChild>
    </w:div>
    <w:div w:id="712772400">
      <w:bodyDiv w:val="1"/>
      <w:marLeft w:val="0"/>
      <w:marRight w:val="0"/>
      <w:marTop w:val="0"/>
      <w:marBottom w:val="0"/>
      <w:divBdr>
        <w:top w:val="none" w:sz="0" w:space="0" w:color="auto"/>
        <w:left w:val="none" w:sz="0" w:space="0" w:color="auto"/>
        <w:bottom w:val="none" w:sz="0" w:space="0" w:color="auto"/>
        <w:right w:val="none" w:sz="0" w:space="0" w:color="auto"/>
      </w:divBdr>
      <w:divsChild>
        <w:div w:id="2037264555">
          <w:marLeft w:val="0"/>
          <w:marRight w:val="0"/>
          <w:marTop w:val="0"/>
          <w:marBottom w:val="0"/>
          <w:divBdr>
            <w:top w:val="none" w:sz="0" w:space="0" w:color="auto"/>
            <w:left w:val="none" w:sz="0" w:space="0" w:color="auto"/>
            <w:bottom w:val="none" w:sz="0" w:space="0" w:color="auto"/>
            <w:right w:val="none" w:sz="0" w:space="0" w:color="auto"/>
          </w:divBdr>
        </w:div>
      </w:divsChild>
    </w:div>
    <w:div w:id="1296444144">
      <w:bodyDiv w:val="1"/>
      <w:marLeft w:val="0"/>
      <w:marRight w:val="0"/>
      <w:marTop w:val="0"/>
      <w:marBottom w:val="0"/>
      <w:divBdr>
        <w:top w:val="none" w:sz="0" w:space="0" w:color="auto"/>
        <w:left w:val="none" w:sz="0" w:space="0" w:color="auto"/>
        <w:bottom w:val="none" w:sz="0" w:space="0" w:color="auto"/>
        <w:right w:val="none" w:sz="0" w:space="0" w:color="auto"/>
      </w:divBdr>
      <w:divsChild>
        <w:div w:id="245305831">
          <w:marLeft w:val="0"/>
          <w:marRight w:val="0"/>
          <w:marTop w:val="0"/>
          <w:marBottom w:val="0"/>
          <w:divBdr>
            <w:top w:val="none" w:sz="0" w:space="0" w:color="auto"/>
            <w:left w:val="none" w:sz="0" w:space="0" w:color="auto"/>
            <w:bottom w:val="none" w:sz="0" w:space="0" w:color="auto"/>
            <w:right w:val="none" w:sz="0" w:space="0" w:color="auto"/>
          </w:divBdr>
        </w:div>
      </w:divsChild>
    </w:div>
    <w:div w:id="1549032981">
      <w:bodyDiv w:val="1"/>
      <w:marLeft w:val="0"/>
      <w:marRight w:val="0"/>
      <w:marTop w:val="0"/>
      <w:marBottom w:val="0"/>
      <w:divBdr>
        <w:top w:val="none" w:sz="0" w:space="0" w:color="auto"/>
        <w:left w:val="none" w:sz="0" w:space="0" w:color="auto"/>
        <w:bottom w:val="none" w:sz="0" w:space="0" w:color="auto"/>
        <w:right w:val="none" w:sz="0" w:space="0" w:color="auto"/>
      </w:divBdr>
      <w:divsChild>
        <w:div w:id="592470425">
          <w:marLeft w:val="0"/>
          <w:marRight w:val="0"/>
          <w:marTop w:val="0"/>
          <w:marBottom w:val="0"/>
          <w:divBdr>
            <w:top w:val="none" w:sz="0" w:space="0" w:color="auto"/>
            <w:left w:val="none" w:sz="0" w:space="0" w:color="auto"/>
            <w:bottom w:val="none" w:sz="0" w:space="0" w:color="auto"/>
            <w:right w:val="none" w:sz="0" w:space="0" w:color="auto"/>
          </w:divBdr>
        </w:div>
      </w:divsChild>
    </w:div>
    <w:div w:id="1555628594">
      <w:bodyDiv w:val="1"/>
      <w:marLeft w:val="0"/>
      <w:marRight w:val="0"/>
      <w:marTop w:val="0"/>
      <w:marBottom w:val="0"/>
      <w:divBdr>
        <w:top w:val="none" w:sz="0" w:space="0" w:color="auto"/>
        <w:left w:val="none" w:sz="0" w:space="0" w:color="auto"/>
        <w:bottom w:val="none" w:sz="0" w:space="0" w:color="auto"/>
        <w:right w:val="none" w:sz="0" w:space="0" w:color="auto"/>
      </w:divBdr>
      <w:divsChild>
        <w:div w:id="1924141994">
          <w:marLeft w:val="0"/>
          <w:marRight w:val="0"/>
          <w:marTop w:val="0"/>
          <w:marBottom w:val="0"/>
          <w:divBdr>
            <w:top w:val="none" w:sz="0" w:space="0" w:color="auto"/>
            <w:left w:val="none" w:sz="0" w:space="0" w:color="auto"/>
            <w:bottom w:val="none" w:sz="0" w:space="0" w:color="auto"/>
            <w:right w:val="none" w:sz="0" w:space="0" w:color="auto"/>
          </w:divBdr>
        </w:div>
      </w:divsChild>
    </w:div>
    <w:div w:id="1856070903">
      <w:bodyDiv w:val="1"/>
      <w:marLeft w:val="0"/>
      <w:marRight w:val="0"/>
      <w:marTop w:val="0"/>
      <w:marBottom w:val="0"/>
      <w:divBdr>
        <w:top w:val="none" w:sz="0" w:space="0" w:color="auto"/>
        <w:left w:val="none" w:sz="0" w:space="0" w:color="auto"/>
        <w:bottom w:val="none" w:sz="0" w:space="0" w:color="auto"/>
        <w:right w:val="none" w:sz="0" w:space="0" w:color="auto"/>
      </w:divBdr>
      <w:divsChild>
        <w:div w:id="1739517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user;mbugua</dc:creator>
  <cp:lastModifiedBy>user</cp:lastModifiedBy>
  <cp:revision>2</cp:revision>
  <dcterms:created xsi:type="dcterms:W3CDTF">2019-06-08T17:38:00Z</dcterms:created>
  <dcterms:modified xsi:type="dcterms:W3CDTF">2019-06-08T17:38:00Z</dcterms:modified>
</cp:coreProperties>
</file>